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566" w:rsidRDefault="00454566" w:rsidP="0045456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z443"/>
      <w:r w:rsidRPr="005737F7"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Календарно-тематический план</w:t>
      </w:r>
      <w:bookmarkStart w:id="1" w:name="z444"/>
      <w:bookmarkEnd w:id="0"/>
      <w:r w:rsidR="00FC32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русскому языку в 5</w:t>
      </w:r>
      <w:bookmarkStart w:id="2" w:name="_GoBack"/>
      <w:bookmarkEnd w:id="2"/>
      <w:r w:rsidRPr="005737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классе</w:t>
      </w:r>
      <w:r w:rsidRPr="005737F7">
        <w:rPr>
          <w:rFonts w:ascii="Times New Roman" w:hAnsi="Times New Roman" w:cs="Times New Roman"/>
          <w:b/>
          <w:sz w:val="24"/>
          <w:szCs w:val="24"/>
        </w:rPr>
        <w:br/>
      </w:r>
      <w:r w:rsidRPr="00E57A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Итого:</w:t>
      </w:r>
      <w:r w:rsidRPr="00C367E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367E5">
        <w:rPr>
          <w:rFonts w:ascii="Times New Roman" w:hAnsi="Times New Roman" w:cs="Times New Roman"/>
          <w:color w:val="000000"/>
          <w:sz w:val="24"/>
          <w:szCs w:val="24"/>
          <w:u w:val="single"/>
        </w:rPr>
        <w:t>108</w:t>
      </w:r>
      <w:r w:rsidRPr="00C367E5">
        <w:rPr>
          <w:rFonts w:ascii="Times New Roman" w:hAnsi="Times New Roman" w:cs="Times New Roman"/>
          <w:color w:val="000000"/>
          <w:sz w:val="24"/>
          <w:szCs w:val="24"/>
        </w:rPr>
        <w:t xml:space="preserve"> часа, в неделю </w:t>
      </w:r>
      <w:r w:rsidRPr="00C367E5">
        <w:rPr>
          <w:rFonts w:ascii="Times New Roman" w:hAnsi="Times New Roman" w:cs="Times New Roman"/>
          <w:color w:val="000000"/>
          <w:sz w:val="24"/>
          <w:szCs w:val="24"/>
          <w:u w:val="single"/>
        </w:rPr>
        <w:t>3</w:t>
      </w:r>
      <w:r w:rsidRPr="00C367E5">
        <w:rPr>
          <w:rFonts w:ascii="Times New Roman" w:hAnsi="Times New Roman" w:cs="Times New Roman"/>
          <w:color w:val="000000"/>
          <w:sz w:val="24"/>
          <w:szCs w:val="24"/>
        </w:rPr>
        <w:t xml:space="preserve"> часа</w:t>
      </w:r>
    </w:p>
    <w:p w:rsidR="00B07DED" w:rsidRDefault="00B07DED" w:rsidP="0045456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Ануаров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Патанина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Д., Золотарев Р.</w:t>
      </w:r>
    </w:p>
    <w:p w:rsidR="00454566" w:rsidRPr="003C0301" w:rsidRDefault="00454566" w:rsidP="00454566">
      <w:pPr>
        <w:pStyle w:val="a4"/>
        <w:rPr>
          <w:rFonts w:ascii="Times New Roman" w:hAnsi="Times New Roman"/>
          <w:lang w:val="kk-KZ"/>
        </w:rPr>
      </w:pPr>
      <w:r w:rsidRPr="003C0301">
        <w:rPr>
          <w:rFonts w:ascii="Times New Roman" w:hAnsi="Times New Roman"/>
          <w:lang w:val="kk-KZ"/>
        </w:rPr>
        <w:t>Календарно-тематическое планирование по русск</w:t>
      </w:r>
      <w:r>
        <w:rPr>
          <w:rFonts w:ascii="Times New Roman" w:hAnsi="Times New Roman"/>
          <w:lang w:val="kk-KZ"/>
        </w:rPr>
        <w:t>ому языку</w:t>
      </w:r>
      <w:r w:rsidRPr="003C0301">
        <w:rPr>
          <w:rFonts w:ascii="Times New Roman" w:hAnsi="Times New Roman"/>
          <w:lang w:val="kk-KZ"/>
        </w:rPr>
        <w:t xml:space="preserve"> предназначено для работы в </w:t>
      </w:r>
      <w:r>
        <w:rPr>
          <w:rFonts w:ascii="Times New Roman" w:hAnsi="Times New Roman"/>
          <w:lang w:val="kk-KZ"/>
        </w:rPr>
        <w:t>7</w:t>
      </w:r>
      <w:r w:rsidRPr="003C0301">
        <w:rPr>
          <w:rFonts w:ascii="Times New Roman" w:hAnsi="Times New Roman"/>
          <w:lang w:val="kk-KZ"/>
        </w:rPr>
        <w:t xml:space="preserve"> классе с русским языком обучения в рамках обновленного содержания образования.</w:t>
      </w:r>
    </w:p>
    <w:p w:rsidR="00454566" w:rsidRPr="00454566" w:rsidRDefault="00454566" w:rsidP="00454566">
      <w:pPr>
        <w:pStyle w:val="a4"/>
        <w:jc w:val="both"/>
        <w:rPr>
          <w:rFonts w:ascii="Times New Roman" w:hAnsi="Times New Roman"/>
          <w:b/>
          <w:bCs/>
          <w:color w:val="000000"/>
          <w:lang w:val="ru-RU"/>
        </w:rPr>
      </w:pPr>
      <w:r w:rsidRPr="003C0301">
        <w:rPr>
          <w:rFonts w:ascii="Times New Roman" w:hAnsi="Times New Roman"/>
          <w:lang w:val="kk-KZ"/>
        </w:rPr>
        <w:tab/>
      </w:r>
      <w:r w:rsidRPr="003C0301">
        <w:rPr>
          <w:rFonts w:ascii="Times New Roman" w:hAnsi="Times New Roman"/>
          <w:b/>
          <w:lang w:val="kk-KZ"/>
        </w:rPr>
        <w:t xml:space="preserve">Календарно-тематическое планирование составлено в соответствии  с </w:t>
      </w:r>
      <w:r w:rsidRPr="00454566">
        <w:rPr>
          <w:rFonts w:ascii="Times New Roman" w:hAnsi="Times New Roman"/>
          <w:b/>
          <w:bCs/>
          <w:color w:val="000000"/>
          <w:lang w:val="ru-RU"/>
        </w:rPr>
        <w:t xml:space="preserve">Законом «О правах ребенка в Республике Казахстан» от 08.08.2002 № 345, </w:t>
      </w:r>
      <w:r w:rsidRPr="003C0301">
        <w:rPr>
          <w:rFonts w:ascii="Times New Roman" w:hAnsi="Times New Roman"/>
          <w:b/>
          <w:bCs/>
          <w:color w:val="000000"/>
        </w:rPr>
        <w:t>II</w:t>
      </w:r>
      <w:r w:rsidRPr="00454566">
        <w:rPr>
          <w:rFonts w:ascii="Times New Roman" w:hAnsi="Times New Roman"/>
          <w:b/>
          <w:bCs/>
          <w:color w:val="000000"/>
          <w:lang w:val="ru-RU"/>
        </w:rPr>
        <w:t xml:space="preserve"> Законом «О социальной и медико педагогической коррекционной поддержке детей с ограниченными возможностями», от 11 июля 2002 года № 343  Законом Республики Казахстан «Об образовании» от 27 июля 2007 года № 319-</w:t>
      </w:r>
      <w:r w:rsidRPr="003C0301">
        <w:rPr>
          <w:rFonts w:ascii="Times New Roman" w:hAnsi="Times New Roman"/>
          <w:b/>
          <w:bCs/>
          <w:color w:val="000000"/>
        </w:rPr>
        <w:t>III</w:t>
      </w:r>
      <w:r w:rsidRPr="00454566">
        <w:rPr>
          <w:rFonts w:ascii="Times New Roman" w:hAnsi="Times New Roman"/>
          <w:b/>
          <w:bCs/>
          <w:color w:val="000000"/>
          <w:lang w:val="ru-RU"/>
        </w:rPr>
        <w:t xml:space="preserve"> (с изменениями и дополнениями по состоянию на 01.01.2019 г.),   Приказом Министра образования и науки РК № 595 от 30 октября 2018 года «Об утверждении Типовых правил деятельности организаций образования соответствующих типов</w:t>
      </w:r>
      <w:proofErr w:type="gramStart"/>
      <w:r w:rsidRPr="00454566">
        <w:rPr>
          <w:rFonts w:ascii="Times New Roman" w:hAnsi="Times New Roman"/>
          <w:b/>
          <w:bCs/>
          <w:color w:val="000000"/>
          <w:lang w:val="ru-RU"/>
        </w:rPr>
        <w:t xml:space="preserve">», </w:t>
      </w:r>
      <w:r w:rsidRPr="00454566">
        <w:rPr>
          <w:rFonts w:ascii="Times New Roman" w:hAnsi="Times New Roman"/>
          <w:b/>
          <w:lang w:val="ru-RU"/>
        </w:rPr>
        <w:t xml:space="preserve"> Приказом</w:t>
      </w:r>
      <w:proofErr w:type="gramEnd"/>
      <w:r w:rsidRPr="00454566">
        <w:rPr>
          <w:rFonts w:ascii="Times New Roman" w:hAnsi="Times New Roman"/>
          <w:b/>
          <w:lang w:val="ru-RU"/>
        </w:rPr>
        <w:t xml:space="preserve"> от 12 января 2022 года № 4 «Об утверждении Правил оценки</w:t>
      </w:r>
      <w:r w:rsidRPr="00454566">
        <w:rPr>
          <w:rFonts w:ascii="Times New Roman" w:hAnsi="Times New Roman"/>
          <w:b/>
          <w:spacing w:val="1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особых</w:t>
      </w:r>
      <w:r w:rsidRPr="00454566">
        <w:rPr>
          <w:rFonts w:ascii="Times New Roman" w:hAnsi="Times New Roman"/>
          <w:b/>
          <w:spacing w:val="-4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образовательных</w:t>
      </w:r>
      <w:r w:rsidRPr="00454566">
        <w:rPr>
          <w:rFonts w:ascii="Times New Roman" w:hAnsi="Times New Roman"/>
          <w:b/>
          <w:spacing w:val="1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потребностей»; Приказом от 12 января 2022 года № 6 «Об утверждении Правил психолого-</w:t>
      </w:r>
      <w:r w:rsidRPr="00454566">
        <w:rPr>
          <w:rFonts w:ascii="Times New Roman" w:hAnsi="Times New Roman"/>
          <w:b/>
          <w:spacing w:val="-67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педагогического сопровождения</w:t>
      </w:r>
      <w:r w:rsidRPr="00454566">
        <w:rPr>
          <w:rFonts w:ascii="Times New Roman" w:hAnsi="Times New Roman"/>
          <w:b/>
          <w:spacing w:val="-1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в</w:t>
      </w:r>
      <w:r w:rsidRPr="00454566">
        <w:rPr>
          <w:rFonts w:ascii="Times New Roman" w:hAnsi="Times New Roman"/>
          <w:b/>
          <w:spacing w:val="-2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организациях</w:t>
      </w:r>
      <w:r w:rsidRPr="00454566">
        <w:rPr>
          <w:rFonts w:ascii="Times New Roman" w:hAnsi="Times New Roman"/>
          <w:b/>
          <w:spacing w:val="-3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образования».</w:t>
      </w:r>
    </w:p>
    <w:p w:rsidR="00454566" w:rsidRPr="00454566" w:rsidRDefault="00454566" w:rsidP="00454566">
      <w:pPr>
        <w:pStyle w:val="a4"/>
        <w:ind w:firstLine="708"/>
        <w:rPr>
          <w:rFonts w:ascii="Times New Roman" w:hAnsi="Times New Roman"/>
          <w:color w:val="000000"/>
          <w:lang w:val="ru-RU"/>
        </w:rPr>
      </w:pPr>
      <w:r w:rsidRPr="00454566">
        <w:rPr>
          <w:rFonts w:ascii="Times New Roman" w:hAnsi="Times New Roman"/>
          <w:color w:val="000000"/>
          <w:lang w:val="ru-RU"/>
        </w:rPr>
        <w:t>Развитие инклюзивных процессов в образовании предполагает не только технические или организационные преобразования школьной среды, но и изменение философии образования.</w:t>
      </w:r>
      <w:r w:rsidRPr="00454566">
        <w:rPr>
          <w:rFonts w:ascii="Times New Roman" w:hAnsi="Times New Roman"/>
          <w:color w:val="000000"/>
          <w:lang w:val="ru-RU"/>
        </w:rPr>
        <w:br/>
      </w:r>
      <w:r w:rsidRPr="00454566">
        <w:rPr>
          <w:rFonts w:ascii="Times New Roman" w:hAnsi="Times New Roman"/>
          <w:i/>
          <w:iCs/>
          <w:color w:val="000000"/>
          <w:lang w:val="ru-RU"/>
        </w:rPr>
        <w:t>Базовые ценности, на которые опирается инклюзивное образование:</w:t>
      </w:r>
      <w:r w:rsidRPr="00454566">
        <w:rPr>
          <w:rFonts w:ascii="Times New Roman" w:hAnsi="Times New Roman"/>
          <w:i/>
          <w:iCs/>
          <w:color w:val="000000"/>
          <w:lang w:val="ru-RU"/>
        </w:rPr>
        <w:br/>
      </w:r>
      <w:r w:rsidRPr="00454566">
        <w:rPr>
          <w:rFonts w:ascii="Times New Roman" w:hAnsi="Times New Roman"/>
          <w:color w:val="000000"/>
          <w:lang w:val="ru-RU"/>
        </w:rPr>
        <w:t>- каждый ребенок – личность;</w:t>
      </w:r>
      <w:r w:rsidRPr="00454566">
        <w:rPr>
          <w:rFonts w:ascii="Times New Roman" w:hAnsi="Times New Roman"/>
          <w:color w:val="000000"/>
          <w:lang w:val="ru-RU"/>
        </w:rPr>
        <w:br/>
        <w:t>- учиться могут все;</w:t>
      </w:r>
      <w:r w:rsidRPr="00454566">
        <w:rPr>
          <w:rFonts w:ascii="Times New Roman" w:hAnsi="Times New Roman"/>
          <w:color w:val="000000"/>
          <w:lang w:val="ru-RU"/>
        </w:rPr>
        <w:br/>
        <w:t>- каждый ребенок имеет уникальные особенности интересы, способности и</w:t>
      </w:r>
      <w:r w:rsidRPr="00454566">
        <w:rPr>
          <w:rFonts w:ascii="Times New Roman" w:hAnsi="Times New Roman"/>
          <w:color w:val="000000"/>
          <w:lang w:val="ru-RU"/>
        </w:rPr>
        <w:br/>
        <w:t>учебные потребности;</w:t>
      </w:r>
      <w:r w:rsidRPr="00454566">
        <w:rPr>
          <w:rFonts w:ascii="Times New Roman" w:hAnsi="Times New Roman"/>
          <w:color w:val="000000"/>
          <w:lang w:val="ru-RU"/>
        </w:rPr>
        <w:br/>
        <w:t>- запрет на дискриминацию в любой форме;</w:t>
      </w:r>
      <w:r w:rsidRPr="00454566">
        <w:rPr>
          <w:rFonts w:ascii="Times New Roman" w:hAnsi="Times New Roman"/>
          <w:color w:val="000000"/>
          <w:lang w:val="ru-RU"/>
        </w:rPr>
        <w:br/>
        <w:t>- право каждого на участие в жизни общества;</w:t>
      </w:r>
      <w:r w:rsidRPr="00454566">
        <w:rPr>
          <w:rFonts w:ascii="Times New Roman" w:hAnsi="Times New Roman"/>
          <w:color w:val="000000"/>
          <w:lang w:val="ru-RU"/>
        </w:rPr>
        <w:br/>
        <w:t>- терпимость друг к другу;</w:t>
      </w:r>
      <w:r w:rsidRPr="00454566">
        <w:rPr>
          <w:rFonts w:ascii="Times New Roman" w:hAnsi="Times New Roman"/>
          <w:color w:val="000000"/>
          <w:lang w:val="ru-RU"/>
        </w:rPr>
        <w:br/>
        <w:t>- воспитание в духе толерантности, понимаемой, как «гармония в</w:t>
      </w:r>
      <w:r w:rsidRPr="00454566">
        <w:rPr>
          <w:rFonts w:ascii="Times New Roman" w:hAnsi="Times New Roman"/>
          <w:color w:val="000000"/>
          <w:lang w:val="ru-RU"/>
        </w:rPr>
        <w:br/>
        <w:t>многообразии» (Декларация принципов толерантности // ЮНЕСКО, 1995 г.).</w:t>
      </w:r>
      <w:r w:rsidRPr="00454566">
        <w:rPr>
          <w:rFonts w:ascii="Times New Roman" w:hAnsi="Times New Roman"/>
          <w:lang w:val="ru-RU"/>
        </w:rPr>
        <w:br/>
      </w:r>
      <w:r w:rsidRPr="00454566">
        <w:rPr>
          <w:rFonts w:ascii="Times New Roman" w:hAnsi="Times New Roman"/>
          <w:i/>
          <w:iCs/>
          <w:color w:val="000000"/>
          <w:lang w:val="ru-RU"/>
        </w:rPr>
        <w:t>Принципы инклюзивной школы:</w:t>
      </w:r>
      <w:r w:rsidRPr="00454566">
        <w:rPr>
          <w:rFonts w:ascii="Times New Roman" w:hAnsi="Times New Roman"/>
          <w:i/>
          <w:iCs/>
          <w:color w:val="000000"/>
          <w:lang w:val="ru-RU"/>
        </w:rPr>
        <w:br/>
      </w:r>
      <w:r w:rsidRPr="00454566">
        <w:rPr>
          <w:rFonts w:ascii="Times New Roman" w:hAnsi="Times New Roman"/>
          <w:color w:val="000000"/>
          <w:lang w:val="ru-RU"/>
        </w:rPr>
        <w:t>- все сотрудники разделяют ценности инклюзии, позитивно настроены и</w:t>
      </w:r>
      <w:r w:rsidRPr="00454566">
        <w:rPr>
          <w:rFonts w:ascii="Times New Roman" w:hAnsi="Times New Roman"/>
          <w:color w:val="000000"/>
          <w:lang w:val="ru-RU"/>
        </w:rPr>
        <w:br/>
        <w:t>понимают свои обязанности;</w:t>
      </w:r>
      <w:r w:rsidRPr="00454566">
        <w:rPr>
          <w:rFonts w:ascii="Times New Roman" w:hAnsi="Times New Roman"/>
          <w:color w:val="000000"/>
          <w:lang w:val="ru-RU"/>
        </w:rPr>
        <w:br/>
        <w:t xml:space="preserve">- </w:t>
      </w:r>
      <w:proofErr w:type="spellStart"/>
      <w:r w:rsidRPr="00454566">
        <w:rPr>
          <w:rFonts w:ascii="Times New Roman" w:hAnsi="Times New Roman"/>
          <w:color w:val="000000"/>
          <w:lang w:val="ru-RU"/>
        </w:rPr>
        <w:t>недискриминация</w:t>
      </w:r>
      <w:proofErr w:type="spellEnd"/>
      <w:r w:rsidRPr="00454566">
        <w:rPr>
          <w:rFonts w:ascii="Times New Roman" w:hAnsi="Times New Roman"/>
          <w:color w:val="000000"/>
          <w:lang w:val="ru-RU"/>
        </w:rPr>
        <w:t>;</w:t>
      </w:r>
      <w:r w:rsidRPr="00454566">
        <w:rPr>
          <w:rFonts w:ascii="Times New Roman" w:hAnsi="Times New Roman"/>
          <w:color w:val="000000"/>
          <w:lang w:val="ru-RU"/>
        </w:rPr>
        <w:br/>
        <w:t>- уважение независимости и личной самостоятельности человека;</w:t>
      </w:r>
      <w:r w:rsidRPr="00454566">
        <w:rPr>
          <w:rFonts w:ascii="Times New Roman" w:hAnsi="Times New Roman"/>
          <w:color w:val="000000"/>
          <w:lang w:val="ru-RU"/>
        </w:rPr>
        <w:br/>
        <w:t>- доступность;</w:t>
      </w:r>
      <w:r w:rsidRPr="00454566">
        <w:rPr>
          <w:rFonts w:ascii="Times New Roman" w:hAnsi="Times New Roman"/>
          <w:color w:val="000000"/>
          <w:lang w:val="ru-RU"/>
        </w:rPr>
        <w:br/>
        <w:t>- полное включение и вовлечение в общество;</w:t>
      </w:r>
      <w:r w:rsidRPr="00454566">
        <w:rPr>
          <w:rFonts w:ascii="Times New Roman" w:hAnsi="Times New Roman"/>
          <w:color w:val="000000"/>
          <w:lang w:val="ru-RU"/>
        </w:rPr>
        <w:br/>
        <w:t>- совместная (командная) работа учителя, специального педагога, психолога, администрации школы, других специалистов, родителей и самого ученика.</w:t>
      </w:r>
      <w:r w:rsidRPr="00454566">
        <w:rPr>
          <w:rFonts w:ascii="Times New Roman" w:hAnsi="Times New Roman"/>
          <w:color w:val="000000"/>
          <w:lang w:val="ru-RU"/>
        </w:rPr>
        <w:br/>
        <w:t>В связи с этим рекомендуется при разработке заданий СОР и СОЧ для детей с ООП, опираясь на особенности программ обновленного содержания, дифференцировать учебные цели, критерии, дескрипторы, задания.</w:t>
      </w:r>
    </w:p>
    <w:p w:rsidR="00454566" w:rsidRPr="00454566" w:rsidRDefault="00454566" w:rsidP="00454566">
      <w:pPr>
        <w:pStyle w:val="a4"/>
        <w:rPr>
          <w:rFonts w:ascii="Times New Roman" w:hAnsi="Times New Roman"/>
          <w:lang w:val="ru-RU"/>
        </w:rPr>
      </w:pPr>
      <w:r w:rsidRPr="00454566">
        <w:rPr>
          <w:rFonts w:ascii="Times New Roman" w:hAnsi="Times New Roman"/>
          <w:spacing w:val="1"/>
          <w:lang w:val="ru-RU"/>
        </w:rPr>
        <w:t xml:space="preserve"> В </w:t>
      </w:r>
      <w:r w:rsidRPr="00454566">
        <w:rPr>
          <w:rFonts w:ascii="Times New Roman" w:hAnsi="Times New Roman"/>
          <w:lang w:val="ru-RU"/>
        </w:rPr>
        <w:t>приказе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«Об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утверждении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Правил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оценки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особых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образовательных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потребностей»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определен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порядок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оценки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особых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образовательных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потребностей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в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зависимости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от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причин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трудностей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обучения.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Даны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характеристики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групп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детей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виды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образовательных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потребностей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в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зависимости</w:t>
      </w:r>
      <w:r w:rsidRPr="00454566">
        <w:rPr>
          <w:rFonts w:ascii="Times New Roman" w:hAnsi="Times New Roman"/>
          <w:spacing w:val="-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от</w:t>
      </w:r>
      <w:r w:rsidRPr="00454566">
        <w:rPr>
          <w:rFonts w:ascii="Times New Roman" w:hAnsi="Times New Roman"/>
          <w:spacing w:val="-3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причин трудностей</w:t>
      </w:r>
      <w:r w:rsidRPr="00454566">
        <w:rPr>
          <w:rFonts w:ascii="Times New Roman" w:hAnsi="Times New Roman"/>
          <w:spacing w:val="-3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обучения.</w:t>
      </w:r>
    </w:p>
    <w:p w:rsidR="00454566" w:rsidRPr="00454566" w:rsidRDefault="00454566" w:rsidP="00454566">
      <w:pPr>
        <w:pStyle w:val="a4"/>
        <w:rPr>
          <w:rFonts w:ascii="Times New Roman" w:hAnsi="Times New Roman"/>
          <w:lang w:val="ru-RU"/>
        </w:rPr>
      </w:pPr>
      <w:r w:rsidRPr="00454566">
        <w:rPr>
          <w:rFonts w:ascii="Times New Roman" w:hAnsi="Times New Roman"/>
          <w:color w:val="000000"/>
          <w:lang w:val="ru-RU"/>
        </w:rPr>
        <w:t xml:space="preserve">По вопросу итоговой аттестации в вышеуказанном приказе в п.57 указывается следующее: «Вопрос о необходимости проведения итоговой аттестации обучающихся с особыми образовательными потребностями и обучающихся по индивидуальным учебным программам решается педагогическим советом в соответствии с </w:t>
      </w:r>
      <w:r w:rsidRPr="00454566">
        <w:rPr>
          <w:rFonts w:ascii="Times New Roman" w:hAnsi="Times New Roman"/>
          <w:color w:val="000000"/>
          <w:lang w:val="ru-RU"/>
        </w:rPr>
        <w:lastRenderedPageBreak/>
        <w:t>индивидуальными особенностями обучающихся».</w:t>
      </w:r>
    </w:p>
    <w:p w:rsidR="00454566" w:rsidRDefault="00454566" w:rsidP="0045456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54566" w:rsidRPr="00E57A18" w:rsidRDefault="00454566" w:rsidP="00454566">
      <w:pPr>
        <w:jc w:val="center"/>
        <w:rPr>
          <w:rFonts w:ascii="Times New Roman" w:hAnsi="Times New Roman" w:cs="Times New Roman"/>
          <w:sz w:val="24"/>
          <w:szCs w:val="24"/>
        </w:rPr>
      </w:pPr>
      <w:r w:rsidRPr="00E57A18">
        <w:rPr>
          <w:rFonts w:ascii="Times New Roman" w:hAnsi="Times New Roman" w:cs="Times New Roman"/>
          <w:color w:val="000000"/>
          <w:sz w:val="21"/>
          <w:szCs w:val="21"/>
          <w:u w:val="single"/>
          <w:shd w:val="clear" w:color="auto" w:fill="FFFFFF"/>
        </w:rPr>
        <w:t>Базовый учебник: </w:t>
      </w:r>
      <w:r w:rsidRPr="00E57A1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Русский язык. Учебник для 7 класса общеобразовательной школы с русским языком обучения / </w:t>
      </w:r>
      <w:proofErr w:type="spellStart"/>
      <w:r w:rsidRPr="00E57A1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Сабитова</w:t>
      </w:r>
      <w:proofErr w:type="spellEnd"/>
      <w:r w:rsidRPr="00E57A1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З. К.– Алматы: </w:t>
      </w:r>
      <w:proofErr w:type="spellStart"/>
      <w:r w:rsidRPr="00E57A1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Мектеп</w:t>
      </w:r>
      <w:proofErr w:type="spellEnd"/>
      <w:r w:rsidRPr="00E57A1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, 2018 год.</w:t>
      </w:r>
      <w:r w:rsidRPr="00E57A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694"/>
        <w:gridCol w:w="3537"/>
        <w:gridCol w:w="5782"/>
        <w:gridCol w:w="828"/>
        <w:gridCol w:w="920"/>
        <w:gridCol w:w="1582"/>
      </w:tblGrid>
      <w:tr w:rsidR="00454566" w:rsidRPr="009533AC" w:rsidTr="000605E3">
        <w:tc>
          <w:tcPr>
            <w:tcW w:w="181" w:type="pct"/>
          </w:tcPr>
          <w:bookmarkEnd w:id="1"/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846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Раздел/ сквозные темы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Темы урока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Цели обучения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454566" w:rsidRPr="009533AC" w:rsidTr="000605E3">
        <w:tc>
          <w:tcPr>
            <w:tcW w:w="5000" w:type="pct"/>
            <w:gridSpan w:val="7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четверть </w:t>
            </w: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  <w:t>Климат.    Изменение климата.  Морфология и орфография. Синтаксис и пунктуация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spacing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Погода.  Морфология. 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Глагол. Признаки глагола.  Вид. Спряжение. Время. Возвратность. Переходность.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7.2.1.1 - понимать основную информацию сплошных и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несплошных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pStyle w:val="NESTableText"/>
              <w:rPr>
                <w:sz w:val="20"/>
                <w:szCs w:val="20"/>
              </w:rPr>
            </w:pPr>
            <w:r w:rsidRPr="009533AC">
              <w:rPr>
                <w:sz w:val="20"/>
                <w:szCs w:val="20"/>
              </w:rPr>
              <w:t xml:space="preserve">Погода. Имя прилагательное как часть речи. Разряды прилагательных. Склонение. Полная и краткая форма. 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7.1.1.1 - понимать основное содержание текста, извлекая главную и второстепенную;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7.1.3.1-  пересказывать подробно, кратко, выборочно содержание текстов (повествование) с изменением лица;</w:t>
            </w:r>
          </w:p>
          <w:p w:rsidR="00454566" w:rsidRPr="009533AC" w:rsidRDefault="00454566" w:rsidP="0045456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>Погода. Причастие как особая форма глагола. Стартовый диктант в структуре урока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7.1.1.1- понимать основную информацию сплошных и несплошных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Погода. Причастный оборот.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7.1.1.1− понимать основное содержание текста, извлекая главную и второстепенную, известную и неизвестную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7.4.4.1− использовать знаки препинания в простых, осложненных обособленным определением предложениях 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Погода. Действительные причастия настоящего времени, их образование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7.3.2.1 − излагать подробно, кратко, выборочно содержание текстов-повествований, текстов описаний и текстов-рассуждений с  изменением лица.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Погода. Действительные причастия 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прошедшего времени, их образование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7.4.4.1− использовать знаки препинания в простых, осложненных обособленным определением и обстоятельством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предложениях 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Климат. Страдательные причастия настоящего времени, их образование и правописание.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7.1.3.1− пересказывать подробно, кратко, выборочно содержание текстов (повествование, описание и рассуждение) с изменением лица;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7.4.1.1 −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Климат.страдательные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причастия прошедшего времени, их образование и правописание.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7.1.4.1− прогнозировать содержание, исходя из основной мысли текста;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7.3.3.1 − представлять информацию в виде различных схем, таблиц, диаграмм.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Климат. «Словесный портрет» причастия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7.3.2.1- излагать подробно, кратко, выборочно содержание текстов-повествований, текстовописаний и текстов-рассуждений с  изменением лица.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Климат. Буквы </w:t>
            </w:r>
            <w:r w:rsidRPr="009533A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 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33A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ы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после </w:t>
            </w:r>
            <w:r w:rsidRPr="009533A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7.1.1.1- понимать основную информацию сплошных и несплошных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7.4.1.1 −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Климат Казахстана.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Спряжение глаголов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Разноспрягаемые глаголы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7.2.1.1-понимать основную информацию сплошных и несплошных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7.4.1.1 −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Климат Казахстана.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Обособленные определения.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7.1.4.1− прогнозировать содержание, исходя из основной мысли текста;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Климат Казахстана.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Знаки препинания при обособленных определениях.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7.1.3.1− пересказывать подробно, кратко, выборочно содержание текстов (повествование, описание и рассуждение) с изменением лица;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7.4.4.1-использовать знаки препинания в простых предложениях, осложнённых обособленным  определением.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Изменения климата. Правописание гласных и суффиксах глаголов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7.2.1.1– понимать основную информацию сплошных и несплошных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7.4.1.1 правильно писать </w:t>
            </w:r>
            <w:r w:rsidRPr="009533A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НЕ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 разными частями речи; окончания глаголов; суффиксы деепричастий;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Изменения климата. Правописание гласных и суффиксах глаголов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7.4.1.1 правильно писать </w:t>
            </w:r>
            <w:r w:rsidRPr="009533A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НЕ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 разными частями речи; окончания глаголов; суффиксы деепричастий; 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Раздел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Обычаи и традиции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Обычаи и традиции разных народов. Знаки препинания при обособленных определениях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простых, осложнённых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Что мы знаем об обычаях и традициях?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обособленных определениях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7.1.3.1 – пересказывать подробно, кратко, выборочно содержание текстов с изменением лица;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Семейные традиции и обычаи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обособленных определениях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7.3.1.1 – Составлять простой и сложный план, собирать материал к сочинению и организовывать его в соответствии с планом.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Обычаи и традиции русского народа. Деепричастие как особая форма глагола. Образование деепричастий.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7.1.3.1– пересказывать подробно, кратко, выбо- рочно содержание текстов (повествование, описа- ние и рассуждение) с изменением лица.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Обычаи и традиции русского народа. Деепричастный оборот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7.1.1.1– понимать основное содержание текста, извлекая главную и второстепенную, известную и неизвестную информацию 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простых, осложнённых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Обычаи и традиции русского народа. Знаки препинания при деепричастном обороте.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7.4.1.1 –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Обычаи и традиции казахского народа.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«Словесный портрет» деепричастия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простых, осложнённых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Обычаи и традиции казахского народа. Правописание не с глаголами и деепричастиями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7.3.1.1– составлять простой и сложный план, собирать материал к изложению и организовывать его в соответствии с планом;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7.4.1.1 правильно писать </w:t>
            </w:r>
            <w:r w:rsidRPr="009533A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НЕ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 разными частями речи; окончания глаголов; суффиксы деепричастий;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b/>
                <w:i/>
                <w:color w:val="000000"/>
                <w:spacing w:val="5"/>
                <w:sz w:val="20"/>
                <w:szCs w:val="20"/>
                <w:shd w:val="clear" w:color="auto" w:fill="FFFFFF"/>
              </w:rPr>
              <w:t>СОЧ №1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в спецификации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>Современные обычаи и традиции. Возвратные глаголы</w:t>
            </w:r>
          </w:p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Культура народа в традициях</w:t>
            </w:r>
          </w:p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7.2.1.1– понимать основную информацию сплошных и несплошных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7.2.6.1– использовать разные виды чтения, в том числе поисковое;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простых, осложнённых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5000" w:type="pct"/>
            <w:gridSpan w:val="7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четверть</w:t>
            </w: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Знание: мир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изучение иностранных языков  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>Что такое знания? Паронимы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7.1.2.1–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Знания в век информации. Употребление глаголов в речи. Правописание не с глаголами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7.2.2.1– выявлять структурные части и их элементы (предложения, абзацы), раскрывающие основную мысль; 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паронимы;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1535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Знания в век информации. Употребление глаголов в речи. Правописание не с глаголами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7.3.1.1– составлять простой и сложный план, собирать материал к сочинению и организовывать его в соответствии с планом;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паронимы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Как учиться? Наклонение глагола.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7.2.7.1– извлекать информацию из различных источников, различая факт и мнение;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7.3.5.1 – писать разные выды эссе, в том числе аргументированное, эссе на основе текста, выражая свое отношение к проблеме;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1380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Как учиться? Глаголы в изъявительном наклонении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7.1.2.1–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 и его формы, служебные части речи; соблюдать нормы глагольного управления 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1095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Как изучать иностранные языки?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Правописание НЕ  с глаголами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7.1.2.1−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7.4.2.1 − использовать паронимы, 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876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 Знания: мир и </w:t>
            </w:r>
          </w:p>
          <w:p w:rsidR="00454566" w:rsidRPr="009533AC" w:rsidRDefault="00454566" w:rsidP="00454566">
            <w:pPr>
              <w:widowControl w:val="0"/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изучение иностранных языков. Морфология и орфография. </w:t>
            </w:r>
          </w:p>
          <w:p w:rsidR="00454566" w:rsidRPr="009533AC" w:rsidRDefault="00454566" w:rsidP="00454566">
            <w:pPr>
              <w:widowControl w:val="0"/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  <w:t>СОР3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7.1.2.1−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7.4.2.1 − использовать паронимы,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Творческая работа. Язык – ключ к открытию мира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7.1.7.1− строить аргументированный монолог (описание, повествование, рассуждение), включающий не менее 2-х микротем, на основе плана, схем, иллюстраций, рекламных роликов и т.д.; соблюдать орфоэпические нормы;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Времена года. 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Времена года. Служебные части речи. Предлог. Значение и типы предлогов. «Словесный портрет» предлога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 – определяет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7.3.3.1 – представляет информацию в виде различных схем, таблиц, диаграмм;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Времена года. Служебные части речи. Предлог. Значение и типы предлогов. Правописание производных предлогов 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 – определяет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7.3.3.1 – представляет информацию в виде различных схем, таблиц, диаграмм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Зима. Союз.  Типы сочинительных союзов.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7.3.6.1 – писать творческие работы (110-130 слов), выбирая определенную социальную роль и речевое поведение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глаголы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Зима. Группы подчинительных союзов.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глаголы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Весна. Частица. Отрицательные частицы.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7.3.6.1 – писать творческие работы (110-130 слов), выбирая определенную социальную роль и речевое поведение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Весна. Частица. Отрицательные частицы.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7.3.6.1 – писать творческие работы (110-130 слов), выбирая определенную социальную роль и речевое поведение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глаголы и его формы, служебные части речи; соблюдать нормы глагольного управления;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Весна. Формообразующие частицы.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7.3.1.1 – составлять простой и сложный план, собирать материал к сочинению и организовывать его в соответствии с планом;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Весна. Модальные частицы.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7.3.6.1 – писать творческие работы (110-130 слов), выбирая определенную социальную роль и речевое поведение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глаголы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Весна. Аллегория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аллегорию;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Лето. Глаголы в условном наклонении</w:t>
            </w:r>
          </w:p>
        </w:tc>
        <w:tc>
          <w:tcPr>
            <w:tcW w:w="1816" w:type="pct"/>
          </w:tcPr>
          <w:p w:rsidR="00454566" w:rsidRPr="009533AC" w:rsidRDefault="00454566" w:rsidP="000605E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глаголы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Осень. Правописание не с причастиями.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аллегорию;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Осень. Правописание не с причастиями.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СОР 4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7.1.4.1. – прогнозировать содержание, исходя из основной мысли текста;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Осень. Однородные и неоднородные определения 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7.2.3.1 — определять особенности употребления слов и выражений с явным и скрытым (подтекстом) значением в тексте, паронимов, вводных слов, повторов, прямого и обратного порядка слов в предложении;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1174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  <w:t>СОЧ 2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7.2.2.1 – выявлять структурные части и их элементы (предложения, абзацы), раскрывющие основную мысль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7.3.1.1 – составлять простой и сложный план, собирать материал к сочинению и организовывать его в соответствии с планом;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1349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48-49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i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i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Осень. Однородные и неоднородные определения  </w:t>
            </w:r>
          </w:p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i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7.2.3.1 — определять особенности употребления слов и выражений с явным и скрытым (подтекстом) значением в тексте, паронимов, вводных слов, повторов, прямого и обратного порядка слов в предложении;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218"/>
        </w:trPr>
        <w:tc>
          <w:tcPr>
            <w:tcW w:w="5000" w:type="pct"/>
            <w:gridSpan w:val="7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четверть</w:t>
            </w: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533AC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>V</w:t>
            </w:r>
            <w:r w:rsidRPr="009533AC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  <w:t xml:space="preserve">. Молодежная культура. Морфология и орфография. Синтаксис и пунктуация  </w:t>
            </w:r>
          </w:p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молодежная культура. Сравнение.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7.1.5.1 — участвовать в диалоге по предложенной проблеме, аргументируя свою точку зрения; 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09.01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молодежная культура. Сравнительный оборот. Сравнительные союзы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как, будто, словно, как будто, чем, неужели.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 – понимать основное содержание текста, извлекая известную и неизвестную информаци;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инверсию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Что такое молодежная культура. Знаки препинания при сравнительных оборотах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7.2.5.1формулировать различные вопросы на основе выводов и заключений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такое Интернет?</w:t>
            </w:r>
            <w:r w:rsidRPr="009533AC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 Знаки препинания в предложениях со сравнительным оборотом.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Правописание не и ни со словами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 – понимать основное содержание текста, извлекая известную и неизвестную информаци;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– правильно писать НЕ с разными частями речи, окончания глаголов, суффиксы деепричастий;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Что такое Интернет?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Сравнительный оборот. Конструкции с союзом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как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(составное именное сказуемое)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7.1.1.1− понимать основное содержание текста, извлекая гла известную и неизвестную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 участвовать в диалоге по предложенной проблеме, аргументируя свою точку зрения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Книга — сокровищница знаний.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Сравнительный оборот. Конструкции с союзом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как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(составное именное сказуемое)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7.1.1.1 − понимать основную информацию сплошных и несплошных текстов, извлекая известную и неизвестную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– правильно писать НЕ с разными частями речи, окончания глаголов, суффиксы деепричастий;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Книга — сокровищница знаний.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Сравнительный оборот и егоотличие от сложноподчиненного предложения с придаточным сравнения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7.1.1.1− понимать основную информацию сплошных и несплошных текстов, извлекая известную и неизвестную информацию.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инверсию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23.01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Книга — сокровищница знаний. С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равнительный оборот и егоотличие от сложноподчиненного предложения с придаточным сравнения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7.2.2.1 – выявлять структурные части и их элементы (предложения, абзацы), раскрывющие основную мысль;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ind w:left="36"/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 xml:space="preserve">Обращение к молодежи. </w:t>
            </w: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  <w:lang w:val="kk-KZ"/>
              </w:rPr>
              <w:t>Устойчивые сравнения в составе фразеологизмов.</w:t>
            </w: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>Правописание не и ни со словами (повторение)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−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>Обращение к молодежи. Правописание не и ни со словами (повторение)</w:t>
            </w:r>
          </w:p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Century Schoolbook" w:hAnsi="Times New Roman" w:cs="Times New Roman"/>
                <w:b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b/>
                <w:color w:val="000000"/>
                <w:spacing w:val="4"/>
                <w:sz w:val="20"/>
                <w:szCs w:val="20"/>
                <w:shd w:val="clear" w:color="auto" w:fill="FFFFFF"/>
              </w:rPr>
              <w:t>СОР5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7.2.5.1формулировать различные вопросы на основе выводов и заключений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инверсию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>Молодежная культура. Морфология и орфография. Синтаксис и пунктуация. Повторение.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– правильно писать НЕ с разными частями речи, окончания глаголов, суффиксы деепричастий;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01.02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>VI</w:t>
            </w:r>
            <w:r w:rsidRPr="009533AC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  <w:t xml:space="preserve">. Проблемы социальной защиты бездомных. Морфология.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Бездомные: “Если дома нет…”. Анафора</w:t>
            </w:r>
          </w:p>
        </w:tc>
        <w:tc>
          <w:tcPr>
            <w:tcW w:w="1816" w:type="pct"/>
          </w:tcPr>
          <w:p w:rsidR="00454566" w:rsidRPr="009533AC" w:rsidRDefault="000605E3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  <w:r w:rsidR="00454566"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.4.2.1 – использовать анафору.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Бездомные: “Если дома нет…”. Виды связи слов в словосочетании. Управление в глагольных словосочетаниях.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7.4.3.1 – использовать правильно глагол и его формы, служебные части речи; соблюдать нормы глагольного управления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06.02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Бездомные: “Если дома нет…”. Официально-деловой стиль речи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7.3.4.1 создавать тексты- описание с элементами повествования, повествование с элементами рассуждения и создавать тексты официально-делового стиля (объяснительная записка, расписка, правило, поздравление, 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инструкция)с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учетом целевой аудитории, выражая собственное мнение;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08.02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помощь бездомным. 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Глаголы в повелительном наклонении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7.3.4.1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– создавать тексты описание с элементами повествования, повествование с элементами рассуждения и создавать тексты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 с учетом целевой аудитории, выражая собственное мнение;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 и его формы, служебные части речи; соблюдать нормы глагольного управления.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Социальная помощь бездомным. Расписка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помощь бездомным.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Инструкция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7.2.4.1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– определять смешанные типы текстов и различать характерные черты, языковые и жанровые особенности 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текстов  официально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-делового стилей (объяснительная записка, расписка, правило, поздравление,  инструкция);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 xml:space="preserve">Проблемы социальной защиты бездомных. </w:t>
            </w:r>
          </w:p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>Объяснительная записка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 и его формы, служебные части речи; соблюдать нормы глагольного управления.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Глава VII. Здоровое питание. Морфология и орфография </w:t>
            </w:r>
          </w:p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здоровое питание. Глагольное управление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7.3.4.1 создавать тексты- описание с элементами повествования, повествование с элементами рассуждения 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здоровое питание. Глагольное управление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7.3.7.1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Азбука здорового питания. Термины. Блог.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7.2.2.1 выявлять структурные части и их элементы (предложения, абзацы), раскрывающие основную мысль;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7.4.2.1 использовать термины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Азбука здорового питания. Безличные глаголы.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7.4.1.1 правильно писать окончания глаголов, суффиксы 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Азбука здорового питания. Безличные глаголы.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7.4.1.1 правильно писать окончания глаголов, суффиксы 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Азбука здорового питания. Интервью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7.3.4.1 создавать тексты- описание с элементами повествования, повествование с элементами рассуждения 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  <w:p w:rsidR="00454566" w:rsidRPr="009533AC" w:rsidRDefault="00454566" w:rsidP="00454566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7.4.2.1 использовать термины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Как правильно питаться. Правописание суффиксов причастий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 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7.3.4.1 создавать тексты- описание с элементами повествования, повествование с элементами рассуждения 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06.03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Как правильно питаться. Правописание суффиксов причастий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СОР 6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7.2.2.1 – выявлять структурные части и их элементы (предложения, абзацы), раскрывающие основную мысль;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– правильно писать окончания глаголов, суффиксы 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08.03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Как правильно питаться. Правописание суффиксов причастий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7.2.4.1 – определять смешанные типы текстов и различать характерные черты, языковые и жанровые особенности текстов тексты публицыстического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 xml:space="preserve">Проект о здоровом питании. Правописание суффиксов глаголов. 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7.2.5.1 формулировать различные вопросы на основе выводов и заключений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– правильно писать окончания глаголов, суффиксы 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Century Schoolbook" w:hAnsi="Times New Roman" w:cs="Times New Roman"/>
                <w:b/>
                <w:i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b/>
                <w:i/>
                <w:color w:val="000000"/>
                <w:spacing w:val="4"/>
                <w:sz w:val="20"/>
                <w:szCs w:val="20"/>
                <w:shd w:val="clear" w:color="auto" w:fill="FFFFFF"/>
              </w:rPr>
              <w:t>СОЧ – 3.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Цели по спецификации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46" w:type="pc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 xml:space="preserve">Проект о здоровом питании. Правописание суффиксов глаголов.  </w:t>
            </w:r>
          </w:p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Century Schoolbook" w:hAnsi="Times New Roman" w:cs="Times New Roman"/>
                <w:b/>
                <w:i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7.3.4.1 создавать тексты- описание с элементами повествования, повествование с элементами рассуждения 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467"/>
        </w:trPr>
        <w:tc>
          <w:tcPr>
            <w:tcW w:w="5000" w:type="pct"/>
            <w:gridSpan w:val="7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bCs/>
                <w:spacing w:val="-17"/>
                <w:sz w:val="20"/>
                <w:szCs w:val="20"/>
                <w:lang w:val="en-US"/>
              </w:rPr>
              <w:t>IV</w:t>
            </w:r>
            <w:r w:rsidRPr="009533AC">
              <w:rPr>
                <w:rFonts w:ascii="Times New Roman" w:hAnsi="Times New Roman" w:cs="Times New Roman"/>
                <w:b/>
                <w:bCs/>
                <w:spacing w:val="-17"/>
                <w:sz w:val="20"/>
                <w:szCs w:val="20"/>
              </w:rPr>
              <w:t>четверть</w:t>
            </w: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bCs/>
                <w:spacing w:val="-17"/>
                <w:sz w:val="20"/>
                <w:szCs w:val="20"/>
              </w:rPr>
              <w:t xml:space="preserve">  Раздел 8. День Победы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Великая Отечественная война. Нормы глагольного управления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7.1.2.1 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7.4.3.1 использовать правильно глагол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27.03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bCs/>
                <w:spacing w:val="-17"/>
                <w:sz w:val="20"/>
                <w:szCs w:val="20"/>
                <w:lang w:val="en-US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Великая Отечественная война. Нормы глагольного управления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7.1.2.1 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7.4.3.1 использовать правильно глагол и его формы, служебные части речи; соблюдать нормы глагольного управления;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29.03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Никто не забыт, ничто не забыто. 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Обособленные обстоятельства.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Повторение: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7.3.7.1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 героях былых времен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Знаки препинания в предложениях, осложненных обстоятельствами, выраженными деепричастными оборотами.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03.04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Бессмертный подвиг казахстанцев в ВОВ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Знаки препинания в предложениях, осложненных обстоятельствами, выраженными деепричастными оборотами.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7.3.5.1 – писать разные виды эссе, в том числе аргументативное, эссе на основе текста, выражая своё отношение к проблеме и/или авторской позиции.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05.04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Когда тыл становится фронтом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Обособление обстоятельств, выраженных одиночными деепричастиями.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7.2.7.1-извлекать информацию из различных источников, различая факт и мнение;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Герои Великой Отечественной войны.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Обособление обстоятельств, выраженных одиночными деепричастиями.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7.1.2.1 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 войны не женское лицо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7.1.5.1участвовать в диалоге по предложенной проблеме, аргументируя свою точку зрения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 – использовать знаки препинания в простых, осложнённых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Слава героев в памятниках и монументах.Обособление обстоятельств, выраженных существительными с предлогами.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 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 осложненных предложения с обособленными обстоятельствами;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Слава героев в памятниках и монументах.Обстоятельства с функцией уточнения.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 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 осложненных предложения с обособленными обстоятельствами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Герои-земляки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Обстоятельства с функцией пояснения.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7.1.5.1участвовать в диалоге по предложенной проблеме, аргументируя свою точку зрения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Герои Великой Отечественной войны.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Обстоятельства с функцией присоединения.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7.1.2.1 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7.2.7.1 извлекать информацию из различных источников, различая факт и мнение;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День Победы — это “радость со слезами на глазах”.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Обстоятельства с функцией сравнения, уподобления.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7.2.7.1-извлекать информацию из различных источников, различая факт и мнение;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простых, осложненных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День Победы — это “радость со слезами на глазах”.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Обстоятельства с функцией сравнения, уподобления.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СОР7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День Победы — это “радость со слезами на глазах”.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Обстоятельства с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функцией сравнения, уподобления.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7.1.2.1  определять основную мысль, опираясь на структуру;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День Победы — это “радость со слезами на глазах”. Знаки препинания при обособленных обстоятельствах. Повторение.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7.4.4.1 использовать знаки препинания в простых осложнённых предложениях с обособленными обстоятельствами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01.05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b/>
                <w:sz w:val="20"/>
                <w:szCs w:val="20"/>
              </w:rPr>
              <w:t xml:space="preserve">Глава IX. Если бы я правил миром… </w:t>
            </w:r>
            <w:proofErr w:type="spellStart"/>
            <w:r w:rsidRPr="009533AC">
              <w:rPr>
                <w:rFonts w:ascii="Times New Roman" w:eastAsia="Consolas" w:hAnsi="Times New Roman" w:cs="Times New Roman"/>
                <w:b/>
                <w:sz w:val="20"/>
                <w:szCs w:val="20"/>
              </w:rPr>
              <w:t>Синтаксиспунктуация</w:t>
            </w:r>
            <w:proofErr w:type="spellEnd"/>
            <w:r w:rsidRPr="009533AC">
              <w:rPr>
                <w:rFonts w:ascii="Times New Roman" w:eastAsia="Consolas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Стань правителем мира. Приложение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7.4.3.1 использовать правильно глагол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03.05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Стань правителем мира. Приложение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7.4.3.1 использовать правильно глагол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05.05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Легко ли стать президентом. Обособленные приложения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7.2.4.1– 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7.3.6.1 писать творческие работы (200-250 слов), выбирая определенную социальную роль и речевое поведение;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08.05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Легко ли стать президентом. Обособленные приложения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7.3.6.1 писать творческие работы (200-250 слов), выбирая определенную социальную роль и речевое поведение;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Мы хозяева нашей планеты. Аллегория.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7.1.4.1 прогнозировать содержание, исходя из основной мысли текста;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Мир станет лучше, если...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Инверсия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7.3.6.1 – писать творческие работы (200 -250 слов), выбирая определенную социальную роль и речевое поведение;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Мир и проблемы XXI века. Знаки препинания при обособленных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приложениях. 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СОР 8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7.1.4.1– Прогнозировать содержание, исходя из основной мысли текста.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7.4.4.1 использовать знаки препинания в простых осложнённых  предложениях с обособленными обстоятельствами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Гениями не рождаются, ими становятся. Знаки препинания при обособленных приложениях.  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 осложненных предложениях с обособленными обстоятельствами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 хочу стать кандидатом в президенты школы. Знаки препинания при обособленных обстоятельствах.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7.3.7.1 –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7.4.4.1 использовать знаки препинания в простых осложнённых  предложениях с обособленными обстоятельствами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Cs/>
                <w:spacing w:val="-17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Суммативная работа за </w:t>
            </w:r>
            <w:r w:rsidRPr="009533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IV</w:t>
            </w:r>
            <w:r w:rsidRPr="009533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 по спецификации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 хочу стать кандидатом в президенты школы. Знаки препинания при обособленных обстоятельствах.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7.1.4.1– Прогнозировать содержание, исходя из основной мысли текста.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846" w:type="pc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Контрольный диктант.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 по спецификации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46" w:type="pc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Повторени пройденного материала за четверть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7.3.7.1 – корректировать текст, исправляя смысловые, фактические, логические недочеты; редактировать текст, изменяя структуру определенных предложений или фрагментов текста;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31.05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4566" w:rsidRPr="00C367E5" w:rsidRDefault="00454566" w:rsidP="00454566">
      <w:pPr>
        <w:rPr>
          <w:rFonts w:ascii="Times New Roman" w:hAnsi="Times New Roman" w:cs="Times New Roman"/>
          <w:sz w:val="24"/>
          <w:szCs w:val="24"/>
        </w:rPr>
      </w:pPr>
    </w:p>
    <w:p w:rsidR="003B720D" w:rsidRDefault="003B720D"/>
    <w:sectPr w:rsidR="003B720D" w:rsidSect="0045456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66"/>
    <w:rsid w:val="000605E3"/>
    <w:rsid w:val="003B720D"/>
    <w:rsid w:val="00454566"/>
    <w:rsid w:val="00B07DED"/>
    <w:rsid w:val="00FC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09263-B8AA-4F36-86A4-16DA4007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5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rsid w:val="00454566"/>
    <w:rPr>
      <w:rFonts w:ascii="Arial" w:eastAsia="Times New Roman" w:hAnsi="Arial" w:cs="Arial"/>
      <w:lang w:val="en-GB" w:eastAsia="ru-RU"/>
    </w:rPr>
  </w:style>
  <w:style w:type="paragraph" w:styleId="a4">
    <w:name w:val="No Spacing"/>
    <w:link w:val="a3"/>
    <w:uiPriority w:val="1"/>
    <w:qFormat/>
    <w:rsid w:val="00454566"/>
    <w:pPr>
      <w:widowControl w:val="0"/>
      <w:spacing w:before="120" w:after="0" w:line="240" w:lineRule="auto"/>
    </w:pPr>
    <w:rPr>
      <w:rFonts w:ascii="Arial" w:eastAsia="Times New Roman" w:hAnsi="Arial" w:cs="Arial"/>
      <w:lang w:val="en-GB" w:eastAsia="ru-RU"/>
    </w:rPr>
  </w:style>
  <w:style w:type="paragraph" w:customStyle="1" w:styleId="NESTableText">
    <w:name w:val="NES Table Text"/>
    <w:basedOn w:val="a"/>
    <w:autoRedefine/>
    <w:uiPriority w:val="99"/>
    <w:rsid w:val="00454566"/>
    <w:pPr>
      <w:widowControl w:val="0"/>
      <w:spacing w:before="60" w:after="0" w:line="240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4431</Words>
  <Characters>25258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Admin</cp:lastModifiedBy>
  <cp:revision>2</cp:revision>
  <dcterms:created xsi:type="dcterms:W3CDTF">2022-09-23T02:44:00Z</dcterms:created>
  <dcterms:modified xsi:type="dcterms:W3CDTF">2022-11-03T07:43:00Z</dcterms:modified>
</cp:coreProperties>
</file>